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A" w:rsidRPr="00A02661" w:rsidRDefault="00752FBA" w:rsidP="00A026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Metodický list</w:t>
      </w:r>
    </w:p>
    <w:p w:rsidR="003F4E34" w:rsidRPr="00A02661" w:rsidRDefault="00752FBA" w:rsidP="00A026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Hovorme o jedle</w:t>
      </w:r>
    </w:p>
    <w:p w:rsidR="00752FBA" w:rsidRPr="00A02661" w:rsidRDefault="00752FBA" w:rsidP="00A026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Prečo kupovať slovenské potraviny</w:t>
      </w:r>
    </w:p>
    <w:p w:rsidR="00752FBA" w:rsidRPr="00A02661" w:rsidRDefault="00752FBA" w:rsidP="00A026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FBA" w:rsidRPr="00A02661" w:rsidRDefault="00752FBA" w:rsidP="00DB603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Cieľ, zameranie aktivity:</w:t>
      </w:r>
      <w:r w:rsidRPr="00A02661">
        <w:rPr>
          <w:rFonts w:ascii="Times New Roman" w:hAnsi="Times New Roman" w:cs="Times New Roman"/>
          <w:sz w:val="24"/>
          <w:szCs w:val="24"/>
        </w:rPr>
        <w:t xml:space="preserve"> podľa pracovného postupu zhotoviť tradičné jedlá </w:t>
      </w:r>
      <w:r w:rsidR="00C4363F">
        <w:rPr>
          <w:rFonts w:ascii="Times New Roman" w:hAnsi="Times New Roman" w:cs="Times New Roman"/>
          <w:sz w:val="24"/>
          <w:szCs w:val="24"/>
        </w:rPr>
        <w:t>a jedlá zo slovenských výrobkov; slovenská kultúra;</w:t>
      </w:r>
      <w:r w:rsidRPr="00A02661">
        <w:rPr>
          <w:rFonts w:ascii="Times New Roman" w:hAnsi="Times New Roman" w:cs="Times New Roman"/>
          <w:sz w:val="24"/>
          <w:szCs w:val="24"/>
        </w:rPr>
        <w:t xml:space="preserve"> zloženie výrobkov.</w:t>
      </w:r>
    </w:p>
    <w:p w:rsidR="00752FBA" w:rsidRPr="00A02661" w:rsidRDefault="00752FBA" w:rsidP="00DB603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Vyučovací predmet</w:t>
      </w:r>
      <w:r w:rsidRPr="00A02661">
        <w:rPr>
          <w:rFonts w:ascii="Times New Roman" w:hAnsi="Times New Roman" w:cs="Times New Roman"/>
          <w:sz w:val="24"/>
          <w:szCs w:val="24"/>
        </w:rPr>
        <w:t xml:space="preserve">: </w:t>
      </w:r>
      <w:r w:rsidRPr="00A02661">
        <w:rPr>
          <w:rFonts w:ascii="Times New Roman" w:hAnsi="Times New Roman" w:cs="Times New Roman"/>
          <w:sz w:val="24"/>
          <w:szCs w:val="24"/>
          <w:u w:val="single"/>
        </w:rPr>
        <w:t>slovenský jazyka a literatúra</w:t>
      </w:r>
      <w:r w:rsidRPr="00A02661">
        <w:rPr>
          <w:rFonts w:ascii="Times New Roman" w:hAnsi="Times New Roman" w:cs="Times New Roman"/>
          <w:sz w:val="24"/>
          <w:szCs w:val="24"/>
        </w:rPr>
        <w:t xml:space="preserve"> – opis pracovnej činnosti (možné v určitých obmenách v každom ročníku; tiež </w:t>
      </w:r>
      <w:r w:rsidRPr="00A02661">
        <w:rPr>
          <w:rFonts w:ascii="Times New Roman" w:hAnsi="Times New Roman" w:cs="Times New Roman"/>
          <w:sz w:val="24"/>
          <w:szCs w:val="24"/>
          <w:u w:val="single"/>
        </w:rPr>
        <w:t>hudobná výchova</w:t>
      </w:r>
      <w:r w:rsidRPr="00A02661">
        <w:rPr>
          <w:rFonts w:ascii="Times New Roman" w:hAnsi="Times New Roman" w:cs="Times New Roman"/>
          <w:sz w:val="24"/>
          <w:szCs w:val="24"/>
        </w:rPr>
        <w:t xml:space="preserve"> – folklór, </w:t>
      </w:r>
      <w:r w:rsidR="00E47934">
        <w:rPr>
          <w:rFonts w:ascii="Times New Roman" w:hAnsi="Times New Roman" w:cs="Times New Roman"/>
          <w:sz w:val="24"/>
          <w:szCs w:val="24"/>
        </w:rPr>
        <w:t xml:space="preserve"> 5</w:t>
      </w:r>
      <w:r w:rsidRPr="00A02661">
        <w:rPr>
          <w:rFonts w:ascii="Times New Roman" w:hAnsi="Times New Roman" w:cs="Times New Roman"/>
          <w:sz w:val="24"/>
          <w:szCs w:val="24"/>
        </w:rPr>
        <w:t xml:space="preserve">. ročník;  </w:t>
      </w:r>
      <w:r w:rsidRPr="00A02661">
        <w:rPr>
          <w:rFonts w:ascii="Times New Roman" w:hAnsi="Times New Roman" w:cs="Times New Roman"/>
          <w:sz w:val="24"/>
          <w:szCs w:val="24"/>
          <w:u w:val="single"/>
        </w:rPr>
        <w:t>regionálna výchova</w:t>
      </w:r>
      <w:r w:rsidRPr="00A02661">
        <w:rPr>
          <w:rFonts w:ascii="Times New Roman" w:hAnsi="Times New Roman" w:cs="Times New Roman"/>
          <w:sz w:val="24"/>
          <w:szCs w:val="24"/>
        </w:rPr>
        <w:t xml:space="preserve"> –</w:t>
      </w:r>
      <w:r w:rsidR="00A02661">
        <w:rPr>
          <w:rFonts w:ascii="Times New Roman" w:hAnsi="Times New Roman" w:cs="Times New Roman"/>
          <w:sz w:val="24"/>
          <w:szCs w:val="24"/>
        </w:rPr>
        <w:t xml:space="preserve"> kultúra regiónov</w:t>
      </w:r>
      <w:bookmarkStart w:id="0" w:name="_GoBack"/>
      <w:bookmarkEnd w:id="0"/>
      <w:r w:rsidRPr="00A02661">
        <w:rPr>
          <w:rFonts w:ascii="Times New Roman" w:hAnsi="Times New Roman" w:cs="Times New Roman"/>
          <w:sz w:val="24"/>
          <w:szCs w:val="24"/>
        </w:rPr>
        <w:t xml:space="preserve">, všetky ročníky; </w:t>
      </w:r>
      <w:r w:rsidRPr="00A02661">
        <w:rPr>
          <w:rFonts w:ascii="Times New Roman" w:hAnsi="Times New Roman" w:cs="Times New Roman"/>
          <w:sz w:val="24"/>
          <w:szCs w:val="24"/>
          <w:u w:val="single"/>
        </w:rPr>
        <w:t>geografia</w:t>
      </w:r>
      <w:r w:rsidRPr="00A02661">
        <w:rPr>
          <w:rFonts w:ascii="Times New Roman" w:hAnsi="Times New Roman" w:cs="Times New Roman"/>
          <w:sz w:val="24"/>
          <w:szCs w:val="24"/>
        </w:rPr>
        <w:t xml:space="preserve"> – </w:t>
      </w:r>
      <w:r w:rsidR="00E47934">
        <w:rPr>
          <w:rFonts w:ascii="Times New Roman" w:hAnsi="Times New Roman" w:cs="Times New Roman"/>
          <w:sz w:val="24"/>
          <w:szCs w:val="24"/>
        </w:rPr>
        <w:t>Európa,</w:t>
      </w:r>
      <w:r w:rsidR="00DB6036">
        <w:rPr>
          <w:rFonts w:ascii="Times New Roman" w:hAnsi="Times New Roman" w:cs="Times New Roman"/>
          <w:sz w:val="24"/>
          <w:szCs w:val="24"/>
        </w:rPr>
        <w:t xml:space="preserve"> 8</w:t>
      </w:r>
      <w:r w:rsidRPr="00A02661">
        <w:rPr>
          <w:rFonts w:ascii="Times New Roman" w:hAnsi="Times New Roman" w:cs="Times New Roman"/>
          <w:sz w:val="24"/>
          <w:szCs w:val="24"/>
        </w:rPr>
        <w:t xml:space="preserve">. ročník; </w:t>
      </w:r>
      <w:r w:rsidRPr="00A02661">
        <w:rPr>
          <w:rFonts w:ascii="Times New Roman" w:hAnsi="Times New Roman" w:cs="Times New Roman"/>
          <w:sz w:val="24"/>
          <w:szCs w:val="24"/>
          <w:u w:val="single"/>
        </w:rPr>
        <w:t xml:space="preserve">chémia </w:t>
      </w:r>
      <w:r w:rsidR="00E47934">
        <w:rPr>
          <w:rFonts w:ascii="Times New Roman" w:hAnsi="Times New Roman" w:cs="Times New Roman"/>
          <w:sz w:val="24"/>
          <w:szCs w:val="24"/>
        </w:rPr>
        <w:t xml:space="preserve">– </w:t>
      </w:r>
      <w:r w:rsidR="00DB6036">
        <w:rPr>
          <w:rFonts w:ascii="Times New Roman" w:hAnsi="Times New Roman" w:cs="Times New Roman"/>
          <w:sz w:val="24"/>
          <w:szCs w:val="24"/>
        </w:rPr>
        <w:t xml:space="preserve"> kovy, biogénne prvky</w:t>
      </w:r>
      <w:r w:rsidRPr="00A02661">
        <w:rPr>
          <w:rFonts w:ascii="Times New Roman" w:hAnsi="Times New Roman" w:cs="Times New Roman"/>
          <w:sz w:val="24"/>
          <w:szCs w:val="24"/>
        </w:rPr>
        <w:t>, 8</w:t>
      </w:r>
      <w:r w:rsidR="00DB6036">
        <w:rPr>
          <w:rFonts w:ascii="Times New Roman" w:hAnsi="Times New Roman" w:cs="Times New Roman"/>
          <w:sz w:val="24"/>
          <w:szCs w:val="24"/>
        </w:rPr>
        <w:t>. ročník a tuky, cukry, bielkoviny; 9. ročník.</w:t>
      </w:r>
    </w:p>
    <w:p w:rsidR="00752FBA" w:rsidRPr="00A02661" w:rsidRDefault="00752FBA" w:rsidP="00DB603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Pomôcky</w:t>
      </w:r>
      <w:r w:rsidRPr="00A02661">
        <w:rPr>
          <w:rFonts w:ascii="Times New Roman" w:hAnsi="Times New Roman" w:cs="Times New Roman"/>
          <w:sz w:val="24"/>
          <w:szCs w:val="24"/>
        </w:rPr>
        <w:t xml:space="preserve">: podľa zamerania, ale </w:t>
      </w:r>
      <w:r w:rsidR="00355B19" w:rsidRPr="00A02661">
        <w:rPr>
          <w:rFonts w:ascii="Times New Roman" w:hAnsi="Times New Roman" w:cs="Times New Roman"/>
          <w:sz w:val="24"/>
          <w:szCs w:val="24"/>
        </w:rPr>
        <w:t xml:space="preserve">pri </w:t>
      </w:r>
      <w:r w:rsidRPr="00A02661">
        <w:rPr>
          <w:rFonts w:ascii="Times New Roman" w:hAnsi="Times New Roman" w:cs="Times New Roman"/>
          <w:sz w:val="24"/>
          <w:szCs w:val="24"/>
        </w:rPr>
        <w:t>prac</w:t>
      </w:r>
      <w:r w:rsidR="00355B19" w:rsidRPr="00A02661">
        <w:rPr>
          <w:rFonts w:ascii="Times New Roman" w:hAnsi="Times New Roman" w:cs="Times New Roman"/>
          <w:sz w:val="24"/>
          <w:szCs w:val="24"/>
        </w:rPr>
        <w:t xml:space="preserve">ovnom postupe </w:t>
      </w:r>
      <w:r w:rsidRPr="00A02661">
        <w:rPr>
          <w:rFonts w:ascii="Times New Roman" w:hAnsi="Times New Roman" w:cs="Times New Roman"/>
          <w:sz w:val="24"/>
          <w:szCs w:val="24"/>
        </w:rPr>
        <w:t xml:space="preserve">potrebujeme </w:t>
      </w:r>
      <w:r w:rsidR="00355B19" w:rsidRPr="00A02661">
        <w:rPr>
          <w:rFonts w:ascii="Times New Roman" w:hAnsi="Times New Roman" w:cs="Times New Roman"/>
          <w:sz w:val="24"/>
          <w:szCs w:val="24"/>
        </w:rPr>
        <w:t>potraviny podľa predpísanej receptúry, tiež priestory na prípravu – kuchyňa, školská kuchynka, kroje.</w:t>
      </w:r>
    </w:p>
    <w:p w:rsidR="003D0C81" w:rsidRPr="00A02661" w:rsidRDefault="003D0C81" w:rsidP="00DB603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Príprava</w:t>
      </w:r>
      <w:r w:rsidRPr="00A02661">
        <w:rPr>
          <w:rFonts w:ascii="Times New Roman" w:hAnsi="Times New Roman" w:cs="Times New Roman"/>
          <w:sz w:val="24"/>
          <w:szCs w:val="24"/>
        </w:rPr>
        <w:t>: potrebné je zostaviť jedálny lístok a program, plagát, deviataci si zvolili prezentovanie slovenských potravín formou slovenskej kuchyne prostredníctvom „Koliby“ a v ľudovom odeve.</w:t>
      </w:r>
    </w:p>
    <w:p w:rsidR="00355B19" w:rsidRPr="00A02661" w:rsidRDefault="00355B19" w:rsidP="00DB603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Postup/realizácia</w:t>
      </w:r>
      <w:r w:rsidR="003D0C81" w:rsidRPr="00A026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2661">
        <w:rPr>
          <w:rFonts w:ascii="Times New Roman" w:hAnsi="Times New Roman" w:cs="Times New Roman"/>
          <w:sz w:val="24"/>
          <w:szCs w:val="24"/>
        </w:rPr>
        <w:t>Po zostavení jedálneho lístka, zhotovili plagát tejto akcie, ktorým pozývali všetkých bez vekového obmedzenia. V stanovený de</w:t>
      </w:r>
      <w:r w:rsidR="00DB6036">
        <w:rPr>
          <w:rFonts w:ascii="Times New Roman" w:hAnsi="Times New Roman" w:cs="Times New Roman"/>
          <w:sz w:val="24"/>
          <w:szCs w:val="24"/>
        </w:rPr>
        <w:t xml:space="preserve">ň pracovali na prípravách jedál </w:t>
      </w:r>
      <w:r w:rsidRPr="00A02661">
        <w:rPr>
          <w:rFonts w:ascii="Times New Roman" w:hAnsi="Times New Roman" w:cs="Times New Roman"/>
          <w:sz w:val="24"/>
          <w:szCs w:val="24"/>
        </w:rPr>
        <w:t xml:space="preserve"> v spolupráci so školskou jedálňou pre vytvorenie podmienok na realizáciu. Spoločnými silami po rozdelení úloh svoje dobroty (pozri Prezentáciu) preniesli do Koliby, v ktorej hostí vítala príjemná ľudová hudba a zástupkyňa deviatakov. Tá ich vždy privítala, opýtala sa ich na predstavy o slovenských jedlách, pričom viacerých vyviedla z omylu o pôvode jedál a zároveň ich pozvala na ochutnávku, potom do tanca. Po tanečnej zábave sa ich ešte spýtala na jedlo, ktoré im najviac chutilo. Svojimi analýzami deviataci zistili, že jedlá žiak</w:t>
      </w:r>
      <w:r w:rsidR="00E47934">
        <w:rPr>
          <w:rFonts w:ascii="Times New Roman" w:hAnsi="Times New Roman" w:cs="Times New Roman"/>
          <w:sz w:val="24"/>
          <w:szCs w:val="24"/>
        </w:rPr>
        <w:t xml:space="preserve">om chutili približne rovnako a </w:t>
      </w:r>
      <w:r w:rsidRPr="00A02661">
        <w:rPr>
          <w:rFonts w:ascii="Times New Roman" w:hAnsi="Times New Roman" w:cs="Times New Roman"/>
          <w:sz w:val="24"/>
          <w:szCs w:val="24"/>
        </w:rPr>
        <w:t>tomu sa potešili, pretože tým, a aj prázdnymi podnosmi</w:t>
      </w:r>
      <w:r w:rsidR="003D0C81" w:rsidRPr="00A02661">
        <w:rPr>
          <w:rFonts w:ascii="Times New Roman" w:hAnsi="Times New Roman" w:cs="Times New Roman"/>
          <w:sz w:val="24"/>
          <w:szCs w:val="24"/>
        </w:rPr>
        <w:t>, bola</w:t>
      </w:r>
      <w:r w:rsidRPr="00A02661">
        <w:rPr>
          <w:rFonts w:ascii="Times New Roman" w:hAnsi="Times New Roman" w:cs="Times New Roman"/>
          <w:sz w:val="24"/>
          <w:szCs w:val="24"/>
        </w:rPr>
        <w:t xml:space="preserve"> odmenená ich robota</w:t>
      </w:r>
      <w:r w:rsidR="003D0C81" w:rsidRPr="00A02661">
        <w:rPr>
          <w:rFonts w:ascii="Times New Roman" w:hAnsi="Times New Roman" w:cs="Times New Roman"/>
          <w:sz w:val="24"/>
          <w:szCs w:val="24"/>
        </w:rPr>
        <w:t xml:space="preserve"> a zámer.</w:t>
      </w:r>
    </w:p>
    <w:p w:rsidR="003D0C81" w:rsidRPr="00A02661" w:rsidRDefault="003D0C81" w:rsidP="00DB603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Zhrnutie:</w:t>
      </w:r>
      <w:r w:rsidR="00E47934">
        <w:rPr>
          <w:rFonts w:ascii="Times New Roman" w:hAnsi="Times New Roman" w:cs="Times New Roman"/>
          <w:sz w:val="24"/>
          <w:szCs w:val="24"/>
        </w:rPr>
        <w:t xml:space="preserve"> skupinová </w:t>
      </w:r>
      <w:r w:rsidRPr="00A02661">
        <w:rPr>
          <w:rFonts w:ascii="Times New Roman" w:hAnsi="Times New Roman" w:cs="Times New Roman"/>
          <w:sz w:val="24"/>
          <w:szCs w:val="24"/>
        </w:rPr>
        <w:t xml:space="preserve"> práca pri pracovnom postupe – výber potravín na prípravu slovenských jedál v obchodných reťazcoch i z chovateľskej produkcie, ich samotné zhotovenie,  úcta a </w:t>
      </w:r>
      <w:r w:rsidR="00E47934">
        <w:rPr>
          <w:rFonts w:ascii="Times New Roman" w:hAnsi="Times New Roman" w:cs="Times New Roman"/>
          <w:sz w:val="24"/>
          <w:szCs w:val="24"/>
        </w:rPr>
        <w:t>uchovávanie ľudových tradícií (n</w:t>
      </w:r>
      <w:r w:rsidRPr="00A02661">
        <w:rPr>
          <w:rFonts w:ascii="Times New Roman" w:hAnsi="Times New Roman" w:cs="Times New Roman"/>
          <w:sz w:val="24"/>
          <w:szCs w:val="24"/>
        </w:rPr>
        <w:t>ovobanské kroje), podpora produktov z vlastnej produkcie chovateľov z okolia, získanie všeobecného povedomia v danej tematike.</w:t>
      </w:r>
    </w:p>
    <w:p w:rsidR="003D0C81" w:rsidRPr="00A02661" w:rsidRDefault="003D0C81" w:rsidP="00A0266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2661">
        <w:rPr>
          <w:rFonts w:ascii="Times New Roman" w:hAnsi="Times New Roman" w:cs="Times New Roman"/>
          <w:b/>
          <w:sz w:val="24"/>
          <w:szCs w:val="24"/>
        </w:rPr>
        <w:t>Prílohy:</w:t>
      </w:r>
      <w:r w:rsidRPr="00A02661">
        <w:rPr>
          <w:rFonts w:ascii="Times New Roman" w:hAnsi="Times New Roman" w:cs="Times New Roman"/>
          <w:sz w:val="24"/>
          <w:szCs w:val="24"/>
        </w:rPr>
        <w:t xml:space="preserve"> obrazová dokumentácia </w:t>
      </w:r>
      <w:r w:rsidR="00A02661" w:rsidRPr="00A02661">
        <w:rPr>
          <w:rFonts w:ascii="Times New Roman" w:hAnsi="Times New Roman" w:cs="Times New Roman"/>
          <w:sz w:val="24"/>
          <w:szCs w:val="24"/>
        </w:rPr>
        <w:t>(pozri Prezentácia - Koliba).</w:t>
      </w:r>
    </w:p>
    <w:p w:rsidR="003D0C81" w:rsidRPr="00A02661" w:rsidRDefault="003D0C81" w:rsidP="00A02661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D0C81" w:rsidRPr="00A02661" w:rsidSect="0098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10C"/>
    <w:multiLevelType w:val="hybridMultilevel"/>
    <w:tmpl w:val="B4E07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52FBA"/>
    <w:rsid w:val="00355B19"/>
    <w:rsid w:val="003D0C81"/>
    <w:rsid w:val="003F4E34"/>
    <w:rsid w:val="00487BB2"/>
    <w:rsid w:val="00702F60"/>
    <w:rsid w:val="00752FBA"/>
    <w:rsid w:val="00984759"/>
    <w:rsid w:val="00A02661"/>
    <w:rsid w:val="00C4363F"/>
    <w:rsid w:val="00DB6036"/>
    <w:rsid w:val="00E47934"/>
    <w:rsid w:val="00E8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7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Milos</cp:lastModifiedBy>
  <cp:revision>2</cp:revision>
  <dcterms:created xsi:type="dcterms:W3CDTF">2016-10-20T13:01:00Z</dcterms:created>
  <dcterms:modified xsi:type="dcterms:W3CDTF">2016-10-20T13:01:00Z</dcterms:modified>
</cp:coreProperties>
</file>